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04B72" w:rsidRPr="004C6A0A" w:rsidRDefault="00C04B72" w:rsidP="004C6A0A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0"/>
          <w:szCs w:val="20"/>
          <w:lang w:val="uk-UA" w:eastAsia="ru-RU"/>
        </w:rPr>
      </w:pPr>
      <w:r w:rsidRPr="002A3267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4C6A0A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C04B72" w:rsidRPr="004C6A0A" w:rsidRDefault="00C04B72" w:rsidP="004C6A0A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4C6A0A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4C6A0A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4C6A0A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4C6A0A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C04B72" w:rsidRPr="004C6A0A" w:rsidRDefault="00C04B72" w:rsidP="004C6A0A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4C6A0A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C04B72" w:rsidRPr="004C6A0A" w:rsidRDefault="00C04B72" w:rsidP="004C6A0A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4C6A0A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21 вересня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 2021 року                                                                           № 2</w:t>
      </w:r>
      <w:r>
        <w:rPr>
          <w:rFonts w:ascii="Times New Roman" w:hAnsi="Times New Roman"/>
          <w:sz w:val="28"/>
          <w:szCs w:val="28"/>
          <w:lang w:val="uk-UA" w:eastAsia="ru-RU"/>
        </w:rPr>
        <w:t>57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4C6A0A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надання частини щорічної основної 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4C6A0A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КИШЛАЛИ Н.В.</w:t>
      </w:r>
    </w:p>
    <w:p w:rsidR="00C04B72" w:rsidRPr="004C6A0A" w:rsidRDefault="00C04B72" w:rsidP="004C6A0A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C04B72" w:rsidRPr="004C6A0A" w:rsidRDefault="00C04B72" w:rsidP="004C6A0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 12 Закону України «Про вiдпустки»,рішення  Арцизької міської ради від 24 грудня 2020 року №89-</w:t>
      </w:r>
      <w:r w:rsidRPr="004C6A0A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«Про умови </w:t>
      </w:r>
      <w:r w:rsidRPr="004C6A0A">
        <w:rPr>
          <w:rFonts w:ascii="Times New Roman" w:hAnsi="Times New Roman"/>
          <w:sz w:val="30"/>
          <w:szCs w:val="20"/>
          <w:lang w:val="uk-UA" w:eastAsia="ru-RU"/>
        </w:rPr>
        <w:t xml:space="preserve">оплати праці працівників  апарату Арцизької міської ради та її виконавчих органів на 2021 рік», 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Кишлали Н.В.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C04B72" w:rsidRPr="004C6A0A" w:rsidRDefault="00C04B72" w:rsidP="00BF06C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1. НАДАТИ   </w:t>
      </w:r>
      <w:r>
        <w:rPr>
          <w:rFonts w:ascii="Times New Roman" w:hAnsi="Times New Roman"/>
          <w:sz w:val="28"/>
          <w:szCs w:val="28"/>
          <w:lang w:val="uk-UA" w:eastAsia="ru-RU"/>
        </w:rPr>
        <w:t>КИШЛАЛИ Наталі Василівні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,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адміністратору 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відділу «Центр надання адміністративних послуг» міської ради,  частину щорічної основної відпустки  тривалістю </w:t>
      </w:r>
      <w:r w:rsidRPr="00A5740C">
        <w:rPr>
          <w:rFonts w:ascii="Times New Roman" w:hAnsi="Times New Roman"/>
          <w:sz w:val="28"/>
          <w:szCs w:val="28"/>
          <w:highlight w:val="black"/>
          <w:lang w:val="uk-UA" w:eastAsia="ru-RU"/>
        </w:rPr>
        <w:t>14  календарних днів  з 04 жовтня  2021 року по 18  жовтня  2021 року включно,  за період роботи з 23 лютого 2021 року по 22 лютого 2022 року.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04B72" w:rsidRPr="004C6A0A" w:rsidRDefault="00C04B72" w:rsidP="00BF06C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2.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КИШЛАЛИ Наталі Василівні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матеріальну допомогу на оздоровлення до щорічної основної відпустки  у розмірі середньомісячної заробітної плати.</w:t>
      </w:r>
    </w:p>
    <w:p w:rsidR="00C04B72" w:rsidRPr="004C6A0A" w:rsidRDefault="00C04B72" w:rsidP="00BF06C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 господарського забезпечення Арцизької міської ради зробити відповідні розрахунки.</w:t>
      </w:r>
    </w:p>
    <w:p w:rsidR="00C04B72" w:rsidRPr="004C6A0A" w:rsidRDefault="00C04B72" w:rsidP="00BF06C0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4. Контроль за виконанням  даного розпорядження покласти на першого заступника міського голови Бахчеван Т.Д.</w:t>
      </w:r>
    </w:p>
    <w:p w:rsidR="00C04B72" w:rsidRPr="004C6A0A" w:rsidRDefault="00C04B72" w:rsidP="004C6A0A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>Кишлали Н.В.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 від  </w:t>
      </w:r>
      <w:r>
        <w:rPr>
          <w:rFonts w:ascii="Times New Roman" w:hAnsi="Times New Roman"/>
          <w:sz w:val="28"/>
          <w:szCs w:val="28"/>
          <w:lang w:val="uk-UA" w:eastAsia="ru-RU"/>
        </w:rPr>
        <w:t>20 вересня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 2021 року.</w:t>
      </w:r>
    </w:p>
    <w:p w:rsidR="00C04B72" w:rsidRPr="004C6A0A" w:rsidRDefault="00C04B72" w:rsidP="004C6A0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ab/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ab/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ab/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ab/>
        <w:t>Сергій ПАРПУЛАНСЬКИЙ</w:t>
      </w:r>
    </w:p>
    <w:p w:rsidR="00C04B72" w:rsidRPr="004C6A0A" w:rsidRDefault="00C04B72" w:rsidP="004C6A0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Наталя КИШЛАЛИ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C6A0A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04B72" w:rsidRPr="004C6A0A" w:rsidRDefault="00C04B72" w:rsidP="004C6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C6A0A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21 вересня</w:t>
      </w:r>
      <w:r w:rsidRPr="004C6A0A">
        <w:rPr>
          <w:rFonts w:ascii="Times New Roman" w:hAnsi="Times New Roman"/>
          <w:sz w:val="28"/>
          <w:szCs w:val="28"/>
          <w:lang w:val="uk-UA"/>
        </w:rPr>
        <w:t xml:space="preserve">  2021 року  № </w:t>
      </w:r>
      <w:r>
        <w:rPr>
          <w:rFonts w:ascii="Times New Roman" w:hAnsi="Times New Roman"/>
          <w:sz w:val="28"/>
          <w:szCs w:val="28"/>
          <w:lang w:val="uk-UA"/>
        </w:rPr>
        <w:t>257</w:t>
      </w:r>
      <w:r w:rsidRPr="004C6A0A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C04B72" w:rsidRPr="004C6A0A" w:rsidRDefault="00C04B72" w:rsidP="004C6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4B72" w:rsidRPr="004C6A0A" w:rsidRDefault="00C04B72" w:rsidP="004C6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Про надання частини щорічної основної відпустки </w:t>
      </w:r>
      <w:r>
        <w:rPr>
          <w:rFonts w:ascii="Times New Roman" w:hAnsi="Times New Roman"/>
          <w:sz w:val="28"/>
          <w:szCs w:val="28"/>
          <w:lang w:val="uk-UA" w:eastAsia="ru-RU"/>
        </w:rPr>
        <w:t>Кишлали Н.В.</w:t>
      </w:r>
    </w:p>
    <w:p w:rsidR="00C04B72" w:rsidRPr="004C6A0A" w:rsidRDefault="00C04B72" w:rsidP="004C6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>Перший заступник  міського голови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Тетяна 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>Бахчеван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Головний спеціаліст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 юридичного відділу міської ради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Делі-Стоянова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C6A0A">
        <w:rPr>
          <w:rFonts w:ascii="Times New Roman" w:hAnsi="Times New Roman"/>
          <w:sz w:val="28"/>
          <w:szCs w:val="28"/>
          <w:lang w:val="uk-UA" w:eastAsia="ru-RU"/>
        </w:rPr>
        <w:t xml:space="preserve">Начальник  відділу бухгалтерського обліку, звітності та фінансово-господарського забезпечення – головний бухгалтер 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4C6A0A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4C6A0A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</w:t>
      </w:r>
      <w:r w:rsidRPr="004C6A0A">
        <w:rPr>
          <w:rFonts w:ascii="Times New Roman" w:hAnsi="Times New Roman"/>
          <w:sz w:val="24"/>
          <w:szCs w:val="24"/>
          <w:lang w:val="uk-UA" w:eastAsia="ru-RU"/>
        </w:rPr>
        <w:t>, головний спеціаліст відділу організаційної та кадрової роботи</w:t>
      </w: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 w:rsidP="004C6A0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C04B72" w:rsidRPr="004C6A0A" w:rsidRDefault="00C04B72">
      <w:pPr>
        <w:rPr>
          <w:lang w:val="uk-UA"/>
        </w:rPr>
      </w:pPr>
    </w:p>
    <w:sectPr w:rsidR="00C04B72" w:rsidRPr="004C6A0A" w:rsidSect="0047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A0A"/>
    <w:rsid w:val="002A3267"/>
    <w:rsid w:val="003010A8"/>
    <w:rsid w:val="003A23A1"/>
    <w:rsid w:val="00473962"/>
    <w:rsid w:val="004C6A0A"/>
    <w:rsid w:val="007735AB"/>
    <w:rsid w:val="00A5740C"/>
    <w:rsid w:val="00BF06C0"/>
    <w:rsid w:val="00C0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96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6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6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322</Words>
  <Characters>1838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dcterms:created xsi:type="dcterms:W3CDTF">2021-09-20T05:52:00Z</dcterms:created>
  <dcterms:modified xsi:type="dcterms:W3CDTF">2022-01-12T07:59:00Z</dcterms:modified>
</cp:coreProperties>
</file>